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FF342" w14:textId="5F8DCB9B" w:rsidR="004C3318" w:rsidRDefault="00DF3C15" w:rsidP="00A26328">
      <w:pPr>
        <w:jc w:val="center"/>
        <w:rPr>
          <w:rFonts w:cstheme="minorHAnsi"/>
          <w:b/>
          <w:sz w:val="24"/>
          <w:szCs w:val="24"/>
        </w:rPr>
      </w:pPr>
      <w:r w:rsidRPr="00A26328">
        <w:rPr>
          <w:rFonts w:cstheme="minorHAnsi"/>
          <w:b/>
          <w:sz w:val="24"/>
          <w:szCs w:val="24"/>
        </w:rPr>
        <w:t>CARING FOR THE ELDERLY WITH DEMENTIA DURING COVID 19</w:t>
      </w:r>
    </w:p>
    <w:p w14:paraId="5DC8D88A" w14:textId="5B5325E3" w:rsidR="0048663A" w:rsidRDefault="0048663A" w:rsidP="00DA19FB">
      <w:pPr>
        <w:spacing w:after="0" w:line="240" w:lineRule="auto"/>
        <w:jc w:val="center"/>
        <w:rPr>
          <w:rFonts w:cstheme="minorHAnsi"/>
          <w:b/>
          <w:sz w:val="24"/>
          <w:szCs w:val="24"/>
        </w:rPr>
      </w:pPr>
      <w:r>
        <w:rPr>
          <w:rFonts w:cstheme="minorHAnsi"/>
          <w:b/>
          <w:sz w:val="24"/>
          <w:szCs w:val="24"/>
        </w:rPr>
        <w:t xml:space="preserve">NIMHANS COGNITIVE DISORDERS CLINIC </w:t>
      </w:r>
    </w:p>
    <w:p w14:paraId="1FE151A1" w14:textId="410139BA" w:rsidR="00DA19FB" w:rsidRDefault="00DA19FB" w:rsidP="00DA19FB">
      <w:pPr>
        <w:spacing w:after="0" w:line="240" w:lineRule="auto"/>
        <w:jc w:val="center"/>
        <w:rPr>
          <w:rFonts w:cstheme="minorHAnsi"/>
          <w:b/>
          <w:sz w:val="24"/>
          <w:szCs w:val="24"/>
        </w:rPr>
      </w:pPr>
      <w:r>
        <w:rPr>
          <w:rFonts w:cstheme="minorHAnsi"/>
          <w:b/>
          <w:sz w:val="24"/>
          <w:szCs w:val="24"/>
        </w:rPr>
        <w:t>&amp;</w:t>
      </w:r>
    </w:p>
    <w:p w14:paraId="67106E68" w14:textId="56F50845" w:rsidR="00DA19FB" w:rsidRPr="00A26328" w:rsidRDefault="00DA19FB" w:rsidP="00DA19FB">
      <w:pPr>
        <w:spacing w:line="240" w:lineRule="auto"/>
        <w:jc w:val="center"/>
        <w:rPr>
          <w:rFonts w:cstheme="minorHAnsi"/>
          <w:b/>
          <w:sz w:val="24"/>
          <w:szCs w:val="24"/>
        </w:rPr>
      </w:pPr>
      <w:r>
        <w:rPr>
          <w:rFonts w:cstheme="minorHAnsi"/>
          <w:b/>
          <w:sz w:val="24"/>
          <w:szCs w:val="24"/>
        </w:rPr>
        <w:t>AADAR DEMENTIA SCIENCE PROGRAMME, NIMHANS</w:t>
      </w:r>
    </w:p>
    <w:p w14:paraId="78E4149F" w14:textId="2D22F682" w:rsidR="00DF3C15" w:rsidRDefault="0048663A" w:rsidP="00A26328">
      <w:pPr>
        <w:jc w:val="both"/>
        <w:rPr>
          <w:rFonts w:cstheme="minorHAnsi"/>
          <w:sz w:val="24"/>
          <w:szCs w:val="24"/>
        </w:rPr>
      </w:pPr>
      <w:r>
        <w:rPr>
          <w:rFonts w:cstheme="minorHAnsi"/>
          <w:sz w:val="24"/>
          <w:szCs w:val="24"/>
        </w:rPr>
        <w:t>W</w:t>
      </w:r>
      <w:r w:rsidR="000C7662" w:rsidRPr="00A26328">
        <w:rPr>
          <w:rFonts w:cstheme="minorHAnsi"/>
          <w:sz w:val="24"/>
          <w:szCs w:val="24"/>
        </w:rPr>
        <w:t>ith the</w:t>
      </w:r>
      <w:r w:rsidR="00DA3532" w:rsidRPr="00A26328">
        <w:rPr>
          <w:rFonts w:cstheme="minorHAnsi"/>
          <w:sz w:val="24"/>
          <w:szCs w:val="24"/>
        </w:rPr>
        <w:t xml:space="preserve"> COVID</w:t>
      </w:r>
      <w:r w:rsidR="00AF3D9B" w:rsidRPr="00A26328">
        <w:rPr>
          <w:rFonts w:cstheme="minorHAnsi"/>
          <w:sz w:val="24"/>
          <w:szCs w:val="24"/>
        </w:rPr>
        <w:t>-19</w:t>
      </w:r>
      <w:r w:rsidR="000C7662" w:rsidRPr="00A26328">
        <w:rPr>
          <w:rFonts w:cstheme="minorHAnsi"/>
          <w:sz w:val="24"/>
          <w:szCs w:val="24"/>
        </w:rPr>
        <w:t xml:space="preserve"> pandemic</w:t>
      </w:r>
      <w:r w:rsidR="00AF3D9B" w:rsidRPr="00A26328">
        <w:rPr>
          <w:rFonts w:cstheme="minorHAnsi"/>
          <w:sz w:val="24"/>
          <w:szCs w:val="24"/>
        </w:rPr>
        <w:t>,</w:t>
      </w:r>
      <w:r>
        <w:rPr>
          <w:rFonts w:cstheme="minorHAnsi"/>
          <w:sz w:val="24"/>
          <w:szCs w:val="24"/>
        </w:rPr>
        <w:t xml:space="preserve"> t</w:t>
      </w:r>
      <w:r w:rsidR="000C7662" w:rsidRPr="00A26328">
        <w:rPr>
          <w:rFonts w:cstheme="minorHAnsi"/>
          <w:sz w:val="24"/>
          <w:szCs w:val="24"/>
        </w:rPr>
        <w:t xml:space="preserve">he elderly population </w:t>
      </w:r>
      <w:r w:rsidR="00A26328">
        <w:rPr>
          <w:rFonts w:cstheme="minorHAnsi"/>
          <w:sz w:val="24"/>
          <w:szCs w:val="24"/>
        </w:rPr>
        <w:t>and especially those with dementia and other cognitive disorders are</w:t>
      </w:r>
      <w:r w:rsidR="000C7662" w:rsidRPr="00A26328">
        <w:rPr>
          <w:rFonts w:cstheme="minorHAnsi"/>
          <w:sz w:val="24"/>
          <w:szCs w:val="24"/>
        </w:rPr>
        <w:t xml:space="preserve"> </w:t>
      </w:r>
      <w:r>
        <w:rPr>
          <w:rFonts w:cstheme="minorHAnsi"/>
          <w:sz w:val="24"/>
          <w:szCs w:val="24"/>
        </w:rPr>
        <w:t xml:space="preserve">more vulnerable and likely to face </w:t>
      </w:r>
      <w:r w:rsidRPr="00A26328">
        <w:rPr>
          <w:rFonts w:cstheme="minorHAnsi"/>
          <w:sz w:val="24"/>
          <w:szCs w:val="24"/>
        </w:rPr>
        <w:t>experienc</w:t>
      </w:r>
      <w:r>
        <w:rPr>
          <w:rFonts w:cstheme="minorHAnsi"/>
          <w:sz w:val="24"/>
          <w:szCs w:val="24"/>
        </w:rPr>
        <w:t>es that are difficult and unfamiliar.  C</w:t>
      </w:r>
      <w:r w:rsidR="00E57227" w:rsidRPr="00A26328">
        <w:rPr>
          <w:rFonts w:cstheme="minorHAnsi"/>
          <w:sz w:val="24"/>
          <w:szCs w:val="24"/>
        </w:rPr>
        <w:t xml:space="preserve">aring for an elderly person with dementia, </w:t>
      </w:r>
      <w:r>
        <w:rPr>
          <w:rFonts w:cstheme="minorHAnsi"/>
          <w:sz w:val="24"/>
          <w:szCs w:val="24"/>
        </w:rPr>
        <w:t xml:space="preserve">in the background of implementing preventive measures against COVID 19 </w:t>
      </w:r>
      <w:r w:rsidR="00A7546F" w:rsidRPr="00A26328">
        <w:rPr>
          <w:rFonts w:cstheme="minorHAnsi"/>
          <w:sz w:val="24"/>
          <w:szCs w:val="24"/>
        </w:rPr>
        <w:t xml:space="preserve">can </w:t>
      </w:r>
      <w:r w:rsidR="000C7662" w:rsidRPr="00A26328">
        <w:rPr>
          <w:rFonts w:cstheme="minorHAnsi"/>
          <w:sz w:val="24"/>
          <w:szCs w:val="24"/>
        </w:rPr>
        <w:t>appear quite</w:t>
      </w:r>
      <w:r w:rsidR="00A7546F" w:rsidRPr="00A26328">
        <w:rPr>
          <w:rFonts w:cstheme="minorHAnsi"/>
          <w:sz w:val="24"/>
          <w:szCs w:val="24"/>
        </w:rPr>
        <w:t xml:space="preserve"> </w:t>
      </w:r>
      <w:r w:rsidR="00A26328">
        <w:rPr>
          <w:rFonts w:cstheme="minorHAnsi"/>
          <w:sz w:val="24"/>
          <w:szCs w:val="24"/>
        </w:rPr>
        <w:t xml:space="preserve">difficult </w:t>
      </w:r>
      <w:r w:rsidR="00A7546F" w:rsidRPr="00A26328">
        <w:rPr>
          <w:rFonts w:cstheme="minorHAnsi"/>
          <w:sz w:val="24"/>
          <w:szCs w:val="24"/>
        </w:rPr>
        <w:t>a</w:t>
      </w:r>
      <w:r w:rsidR="000C7662" w:rsidRPr="00A26328">
        <w:rPr>
          <w:rFonts w:cstheme="minorHAnsi"/>
          <w:sz w:val="24"/>
          <w:szCs w:val="24"/>
        </w:rPr>
        <w:t xml:space="preserve">nd challenging. It is important during this time to be </w:t>
      </w:r>
      <w:r w:rsidR="00A26328">
        <w:rPr>
          <w:rFonts w:cstheme="minorHAnsi"/>
          <w:sz w:val="24"/>
          <w:szCs w:val="24"/>
        </w:rPr>
        <w:t>informed</w:t>
      </w:r>
      <w:r>
        <w:rPr>
          <w:rFonts w:cstheme="minorHAnsi"/>
          <w:sz w:val="24"/>
          <w:szCs w:val="24"/>
        </w:rPr>
        <w:t>, stay</w:t>
      </w:r>
      <w:r w:rsidR="00A26328">
        <w:rPr>
          <w:rFonts w:cstheme="minorHAnsi"/>
          <w:sz w:val="24"/>
          <w:szCs w:val="24"/>
        </w:rPr>
        <w:t xml:space="preserve"> safe a</w:t>
      </w:r>
      <w:r w:rsidR="000C7662" w:rsidRPr="00A26328">
        <w:rPr>
          <w:rFonts w:cstheme="minorHAnsi"/>
          <w:sz w:val="24"/>
          <w:szCs w:val="24"/>
        </w:rPr>
        <w:t>nd to</w:t>
      </w:r>
      <w:r w:rsidR="004D759B" w:rsidRPr="00A26328">
        <w:rPr>
          <w:rFonts w:cstheme="minorHAnsi"/>
          <w:sz w:val="24"/>
          <w:szCs w:val="24"/>
        </w:rPr>
        <w:t xml:space="preserve"> seek </w:t>
      </w:r>
      <w:r w:rsidR="000C7662" w:rsidRPr="00A26328">
        <w:rPr>
          <w:rFonts w:cstheme="minorHAnsi"/>
          <w:sz w:val="24"/>
          <w:szCs w:val="24"/>
        </w:rPr>
        <w:t xml:space="preserve">the </w:t>
      </w:r>
      <w:r w:rsidR="004D759B" w:rsidRPr="00A26328">
        <w:rPr>
          <w:rFonts w:cstheme="minorHAnsi"/>
          <w:sz w:val="24"/>
          <w:szCs w:val="24"/>
        </w:rPr>
        <w:t xml:space="preserve">support of your </w:t>
      </w:r>
      <w:r w:rsidR="000C7662" w:rsidRPr="00A26328">
        <w:rPr>
          <w:rFonts w:cstheme="minorHAnsi"/>
          <w:sz w:val="24"/>
          <w:szCs w:val="24"/>
        </w:rPr>
        <w:t xml:space="preserve">medical professional </w:t>
      </w:r>
      <w:r w:rsidR="004D759B" w:rsidRPr="00A26328">
        <w:rPr>
          <w:rFonts w:cstheme="minorHAnsi"/>
          <w:sz w:val="24"/>
          <w:szCs w:val="24"/>
        </w:rPr>
        <w:t xml:space="preserve">and </w:t>
      </w:r>
      <w:r w:rsidR="000C7662" w:rsidRPr="00A26328">
        <w:rPr>
          <w:rFonts w:cstheme="minorHAnsi"/>
          <w:sz w:val="24"/>
          <w:szCs w:val="24"/>
        </w:rPr>
        <w:t xml:space="preserve">the </w:t>
      </w:r>
      <w:r w:rsidR="00DF3C15" w:rsidRPr="00A26328">
        <w:rPr>
          <w:rFonts w:cstheme="minorHAnsi"/>
          <w:sz w:val="24"/>
          <w:szCs w:val="24"/>
        </w:rPr>
        <w:t xml:space="preserve">resources that are </w:t>
      </w:r>
      <w:r w:rsidR="004D759B" w:rsidRPr="00A26328">
        <w:rPr>
          <w:rFonts w:cstheme="minorHAnsi"/>
          <w:sz w:val="24"/>
          <w:szCs w:val="24"/>
        </w:rPr>
        <w:t xml:space="preserve">available in </w:t>
      </w:r>
      <w:r w:rsidR="00B274AB" w:rsidRPr="00A26328">
        <w:rPr>
          <w:rFonts w:cstheme="minorHAnsi"/>
          <w:sz w:val="24"/>
          <w:szCs w:val="24"/>
        </w:rPr>
        <w:t>your</w:t>
      </w:r>
      <w:r w:rsidR="004D759B" w:rsidRPr="00A26328">
        <w:rPr>
          <w:rFonts w:cstheme="minorHAnsi"/>
          <w:sz w:val="24"/>
          <w:szCs w:val="24"/>
        </w:rPr>
        <w:t xml:space="preserve"> community</w:t>
      </w:r>
      <w:r w:rsidR="00C47873" w:rsidRPr="00A26328">
        <w:rPr>
          <w:rFonts w:cstheme="minorHAnsi"/>
          <w:sz w:val="24"/>
          <w:szCs w:val="24"/>
        </w:rPr>
        <w:t>.</w:t>
      </w:r>
      <w:r w:rsidR="00E63824" w:rsidRPr="00A26328">
        <w:rPr>
          <w:rFonts w:cstheme="minorHAnsi"/>
          <w:sz w:val="24"/>
          <w:szCs w:val="24"/>
        </w:rPr>
        <w:t xml:space="preserve"> NIMHANS</w:t>
      </w:r>
      <w:r w:rsidR="00DA19FB">
        <w:rPr>
          <w:rFonts w:cstheme="minorHAnsi"/>
          <w:sz w:val="24"/>
          <w:szCs w:val="24"/>
        </w:rPr>
        <w:t>, along with the AADAR Dementia Science Programme team,</w:t>
      </w:r>
      <w:r w:rsidR="00E63824" w:rsidRPr="00A26328">
        <w:rPr>
          <w:rFonts w:cstheme="minorHAnsi"/>
          <w:sz w:val="24"/>
          <w:szCs w:val="24"/>
        </w:rPr>
        <w:t xml:space="preserve"> would like to support our elderly with dementi</w:t>
      </w:r>
      <w:r w:rsidR="000C7662" w:rsidRPr="00A26328">
        <w:rPr>
          <w:rFonts w:cstheme="minorHAnsi"/>
          <w:sz w:val="24"/>
          <w:szCs w:val="24"/>
        </w:rPr>
        <w:t>a through this difficult time</w:t>
      </w:r>
      <w:r w:rsidR="00E63824" w:rsidRPr="00A26328">
        <w:rPr>
          <w:rFonts w:cstheme="minorHAnsi"/>
          <w:sz w:val="24"/>
          <w:szCs w:val="24"/>
        </w:rPr>
        <w:t xml:space="preserve">. </w:t>
      </w:r>
      <w:r>
        <w:rPr>
          <w:rFonts w:cstheme="minorHAnsi"/>
          <w:sz w:val="24"/>
          <w:szCs w:val="24"/>
        </w:rPr>
        <w:t>While the r</w:t>
      </w:r>
      <w:r w:rsidR="00A26328">
        <w:rPr>
          <w:rFonts w:cstheme="minorHAnsi"/>
          <w:sz w:val="24"/>
          <w:szCs w:val="24"/>
        </w:rPr>
        <w:t xml:space="preserve">isk of </w:t>
      </w:r>
      <w:r w:rsidR="0014397E" w:rsidRPr="00A26328">
        <w:rPr>
          <w:rFonts w:cstheme="minorHAnsi"/>
          <w:sz w:val="24"/>
          <w:szCs w:val="24"/>
        </w:rPr>
        <w:t xml:space="preserve">COVID-19 </w:t>
      </w:r>
      <w:r w:rsidR="00A26328">
        <w:rPr>
          <w:rFonts w:cstheme="minorHAnsi"/>
          <w:sz w:val="24"/>
          <w:szCs w:val="24"/>
        </w:rPr>
        <w:t>will vary</w:t>
      </w:r>
      <w:r w:rsidR="007F4BDA" w:rsidRPr="00A26328">
        <w:rPr>
          <w:rFonts w:cstheme="minorHAnsi"/>
          <w:sz w:val="24"/>
          <w:szCs w:val="24"/>
        </w:rPr>
        <w:t xml:space="preserve"> </w:t>
      </w:r>
      <w:r w:rsidR="00B274AB" w:rsidRPr="00A26328">
        <w:rPr>
          <w:rFonts w:cstheme="minorHAnsi"/>
          <w:sz w:val="24"/>
          <w:szCs w:val="24"/>
        </w:rPr>
        <w:t xml:space="preserve">among </w:t>
      </w:r>
      <w:r w:rsidR="000C7662" w:rsidRPr="00A26328">
        <w:rPr>
          <w:rFonts w:cstheme="minorHAnsi"/>
          <w:sz w:val="24"/>
          <w:szCs w:val="24"/>
        </w:rPr>
        <w:t xml:space="preserve">people with dementia and their carers, </w:t>
      </w:r>
      <w:r>
        <w:rPr>
          <w:rFonts w:cstheme="minorHAnsi"/>
          <w:sz w:val="24"/>
          <w:szCs w:val="24"/>
        </w:rPr>
        <w:t xml:space="preserve">currently </w:t>
      </w:r>
      <w:r w:rsidR="000C7662" w:rsidRPr="00A26328">
        <w:rPr>
          <w:rFonts w:cstheme="minorHAnsi"/>
          <w:sz w:val="24"/>
          <w:szCs w:val="24"/>
        </w:rPr>
        <w:t>depend</w:t>
      </w:r>
      <w:r>
        <w:rPr>
          <w:rFonts w:cstheme="minorHAnsi"/>
          <w:sz w:val="24"/>
          <w:szCs w:val="24"/>
        </w:rPr>
        <w:t>ing</w:t>
      </w:r>
      <w:r w:rsidR="007F4BDA" w:rsidRPr="00A26328">
        <w:rPr>
          <w:rFonts w:cstheme="minorHAnsi"/>
          <w:sz w:val="24"/>
          <w:szCs w:val="24"/>
        </w:rPr>
        <w:t xml:space="preserve"> </w:t>
      </w:r>
      <w:r w:rsidR="00DF3C15" w:rsidRPr="00A26328">
        <w:rPr>
          <w:rFonts w:cstheme="minorHAnsi"/>
          <w:sz w:val="24"/>
          <w:szCs w:val="24"/>
        </w:rPr>
        <w:t xml:space="preserve">upon </w:t>
      </w:r>
      <w:r w:rsidR="007F4BDA" w:rsidRPr="00A26328">
        <w:rPr>
          <w:rFonts w:cstheme="minorHAnsi"/>
          <w:sz w:val="24"/>
          <w:szCs w:val="24"/>
        </w:rPr>
        <w:t>where they stay</w:t>
      </w:r>
      <w:r w:rsidR="0024090E" w:rsidRPr="00A26328">
        <w:rPr>
          <w:rFonts w:cstheme="minorHAnsi"/>
          <w:sz w:val="24"/>
          <w:szCs w:val="24"/>
        </w:rPr>
        <w:t xml:space="preserve"> and</w:t>
      </w:r>
      <w:r w:rsidR="007F4BDA" w:rsidRPr="00A26328">
        <w:rPr>
          <w:rFonts w:cstheme="minorHAnsi"/>
          <w:sz w:val="24"/>
          <w:szCs w:val="24"/>
        </w:rPr>
        <w:t xml:space="preserve"> the</w:t>
      </w:r>
      <w:r w:rsidR="000C7662" w:rsidRPr="00A26328">
        <w:rPr>
          <w:rFonts w:cstheme="minorHAnsi"/>
          <w:sz w:val="24"/>
          <w:szCs w:val="24"/>
        </w:rPr>
        <w:t xml:space="preserve">ir level of </w:t>
      </w:r>
      <w:r w:rsidR="007F4BDA" w:rsidRPr="00A26328">
        <w:rPr>
          <w:rFonts w:cstheme="minorHAnsi"/>
          <w:sz w:val="24"/>
          <w:szCs w:val="24"/>
        </w:rPr>
        <w:t>susceptibility to infection</w:t>
      </w:r>
      <w:r>
        <w:rPr>
          <w:rFonts w:cstheme="minorHAnsi"/>
          <w:sz w:val="24"/>
          <w:szCs w:val="24"/>
        </w:rPr>
        <w:t>, t</w:t>
      </w:r>
      <w:r w:rsidR="00A26328">
        <w:rPr>
          <w:rFonts w:cstheme="minorHAnsi"/>
          <w:sz w:val="24"/>
          <w:szCs w:val="24"/>
        </w:rPr>
        <w:t>he effect</w:t>
      </w:r>
      <w:r>
        <w:rPr>
          <w:rFonts w:cstheme="minorHAnsi"/>
          <w:sz w:val="24"/>
          <w:szCs w:val="24"/>
        </w:rPr>
        <w:t>s</w:t>
      </w:r>
      <w:r w:rsidR="00A26328">
        <w:rPr>
          <w:rFonts w:cstheme="minorHAnsi"/>
          <w:sz w:val="24"/>
          <w:szCs w:val="24"/>
        </w:rPr>
        <w:t xml:space="preserve"> of isolation will be more universal and is likely to </w:t>
      </w:r>
      <w:r>
        <w:rPr>
          <w:rFonts w:cstheme="minorHAnsi"/>
          <w:sz w:val="24"/>
          <w:szCs w:val="24"/>
        </w:rPr>
        <w:t xml:space="preserve">be challenging. </w:t>
      </w:r>
    </w:p>
    <w:p w14:paraId="49170E6B" w14:textId="0CCDC093" w:rsidR="0048663A" w:rsidRPr="00837CA0" w:rsidRDefault="0048663A" w:rsidP="00A26328">
      <w:pPr>
        <w:jc w:val="both"/>
        <w:rPr>
          <w:rFonts w:cstheme="minorHAnsi"/>
          <w:b/>
          <w:bCs/>
          <w:sz w:val="24"/>
          <w:szCs w:val="24"/>
        </w:rPr>
      </w:pPr>
      <w:r w:rsidRPr="00837CA0">
        <w:rPr>
          <w:rFonts w:cstheme="minorHAnsi"/>
          <w:b/>
          <w:bCs/>
          <w:sz w:val="24"/>
          <w:szCs w:val="24"/>
        </w:rPr>
        <w:t xml:space="preserve">Anticipating and preparing for challenges is the key: </w:t>
      </w:r>
    </w:p>
    <w:p w14:paraId="3CD9662E" w14:textId="15BA7EEC" w:rsidR="0056720B" w:rsidRPr="00A26328" w:rsidRDefault="0056720B" w:rsidP="00A26328">
      <w:pPr>
        <w:pStyle w:val="ListParagraph"/>
        <w:numPr>
          <w:ilvl w:val="0"/>
          <w:numId w:val="5"/>
        </w:numPr>
        <w:jc w:val="both"/>
        <w:rPr>
          <w:rFonts w:cstheme="minorHAnsi"/>
          <w:sz w:val="24"/>
          <w:szCs w:val="24"/>
        </w:rPr>
      </w:pPr>
      <w:r w:rsidRPr="00A26328">
        <w:rPr>
          <w:rFonts w:cstheme="minorHAnsi"/>
          <w:sz w:val="24"/>
          <w:szCs w:val="24"/>
        </w:rPr>
        <w:t xml:space="preserve">A person with dementia who is staying at home during this time of preventive measures and isolation, may be confused when their normal routine is interrupted, as the caregiver is </w:t>
      </w:r>
      <w:r w:rsidR="0048663A">
        <w:rPr>
          <w:rFonts w:cstheme="minorHAnsi"/>
          <w:sz w:val="24"/>
          <w:szCs w:val="24"/>
        </w:rPr>
        <w:t>mandated</w:t>
      </w:r>
      <w:r w:rsidRPr="00A26328">
        <w:rPr>
          <w:rFonts w:cstheme="minorHAnsi"/>
          <w:sz w:val="24"/>
          <w:szCs w:val="24"/>
        </w:rPr>
        <w:t xml:space="preserve"> to take safety measures. </w:t>
      </w:r>
      <w:r w:rsidR="0048663A">
        <w:rPr>
          <w:rFonts w:cstheme="minorHAnsi"/>
          <w:sz w:val="24"/>
          <w:szCs w:val="24"/>
        </w:rPr>
        <w:t>Furthermore, t</w:t>
      </w:r>
      <w:r w:rsidRPr="00A26328">
        <w:rPr>
          <w:rFonts w:cstheme="minorHAnsi"/>
          <w:sz w:val="24"/>
          <w:szCs w:val="24"/>
        </w:rPr>
        <w:t xml:space="preserve">he paid caregiver with whom they are comfortable and familiar with, may not be able to come in to assist them. The person with dementia may </w:t>
      </w:r>
      <w:r w:rsidR="0048663A">
        <w:rPr>
          <w:rFonts w:cstheme="minorHAnsi"/>
          <w:sz w:val="24"/>
          <w:szCs w:val="24"/>
        </w:rPr>
        <w:t xml:space="preserve">also </w:t>
      </w:r>
      <w:r w:rsidRPr="00A26328">
        <w:rPr>
          <w:rFonts w:cstheme="minorHAnsi"/>
          <w:sz w:val="24"/>
          <w:szCs w:val="24"/>
        </w:rPr>
        <w:t xml:space="preserve">not recognise the need for any of the preventative measures taken by their family. Handwashing and not touching one’s face are difficult to communicate or implement in a person with dementia. In such situations, persons with dementia may show challenging behavioural symptoms such as confusion, restlessness, wandering, agitation, poor sleep pattern etc. </w:t>
      </w:r>
    </w:p>
    <w:p w14:paraId="7617A980" w14:textId="213E1A1B" w:rsidR="00DB3A3E" w:rsidRPr="00A26328" w:rsidRDefault="007F4BDA" w:rsidP="00A26328">
      <w:pPr>
        <w:pStyle w:val="ListParagraph"/>
        <w:numPr>
          <w:ilvl w:val="0"/>
          <w:numId w:val="5"/>
        </w:numPr>
        <w:jc w:val="both"/>
        <w:rPr>
          <w:rFonts w:cstheme="minorHAnsi"/>
          <w:sz w:val="24"/>
          <w:szCs w:val="24"/>
        </w:rPr>
      </w:pPr>
      <w:r w:rsidRPr="00A26328">
        <w:rPr>
          <w:rFonts w:cstheme="minorHAnsi"/>
          <w:sz w:val="24"/>
          <w:szCs w:val="24"/>
        </w:rPr>
        <w:t>A pe</w:t>
      </w:r>
      <w:r w:rsidR="00DE332B" w:rsidRPr="00A26328">
        <w:rPr>
          <w:rFonts w:cstheme="minorHAnsi"/>
          <w:sz w:val="24"/>
          <w:szCs w:val="24"/>
        </w:rPr>
        <w:t>rson with d</w:t>
      </w:r>
      <w:r w:rsidRPr="00A26328">
        <w:rPr>
          <w:rFonts w:cstheme="minorHAnsi"/>
          <w:sz w:val="24"/>
          <w:szCs w:val="24"/>
        </w:rPr>
        <w:t xml:space="preserve">ementia living at </w:t>
      </w:r>
      <w:r w:rsidR="008C6F3B" w:rsidRPr="00A26328">
        <w:rPr>
          <w:rFonts w:cstheme="minorHAnsi"/>
          <w:sz w:val="24"/>
          <w:szCs w:val="24"/>
        </w:rPr>
        <w:t>a</w:t>
      </w:r>
      <w:r w:rsidR="0056720B" w:rsidRPr="00A26328">
        <w:rPr>
          <w:rFonts w:cstheme="minorHAnsi"/>
          <w:sz w:val="24"/>
          <w:szCs w:val="24"/>
        </w:rPr>
        <w:t>n</w:t>
      </w:r>
      <w:r w:rsidR="008C6F3B" w:rsidRPr="00A26328">
        <w:rPr>
          <w:rFonts w:cstheme="minorHAnsi"/>
          <w:sz w:val="24"/>
          <w:szCs w:val="24"/>
        </w:rPr>
        <w:t xml:space="preserve"> assisted living facility</w:t>
      </w:r>
      <w:r w:rsidRPr="00A26328">
        <w:rPr>
          <w:rFonts w:cstheme="minorHAnsi"/>
          <w:sz w:val="24"/>
          <w:szCs w:val="24"/>
        </w:rPr>
        <w:t xml:space="preserve"> </w:t>
      </w:r>
      <w:r w:rsidR="0048663A">
        <w:rPr>
          <w:rFonts w:cstheme="minorHAnsi"/>
          <w:sz w:val="24"/>
          <w:szCs w:val="24"/>
        </w:rPr>
        <w:t>can</w:t>
      </w:r>
      <w:r w:rsidR="00DE332B" w:rsidRPr="00A26328">
        <w:rPr>
          <w:rFonts w:cstheme="minorHAnsi"/>
          <w:sz w:val="24"/>
          <w:szCs w:val="24"/>
        </w:rPr>
        <w:t xml:space="preserve"> also</w:t>
      </w:r>
      <w:r w:rsidRPr="00A26328">
        <w:rPr>
          <w:rFonts w:cstheme="minorHAnsi"/>
          <w:sz w:val="24"/>
          <w:szCs w:val="24"/>
        </w:rPr>
        <w:t xml:space="preserve"> </w:t>
      </w:r>
      <w:r w:rsidR="0048663A">
        <w:rPr>
          <w:rFonts w:cstheme="minorHAnsi"/>
          <w:sz w:val="24"/>
          <w:szCs w:val="24"/>
        </w:rPr>
        <w:t xml:space="preserve">be </w:t>
      </w:r>
      <w:r w:rsidRPr="00A26328">
        <w:rPr>
          <w:rFonts w:cstheme="minorHAnsi"/>
          <w:sz w:val="24"/>
          <w:szCs w:val="24"/>
        </w:rPr>
        <w:t>affected</w:t>
      </w:r>
      <w:r w:rsidR="00DE332B" w:rsidRPr="00A26328">
        <w:rPr>
          <w:rFonts w:cstheme="minorHAnsi"/>
          <w:sz w:val="24"/>
          <w:szCs w:val="24"/>
        </w:rPr>
        <w:t>,</w:t>
      </w:r>
      <w:r w:rsidRPr="00A26328">
        <w:rPr>
          <w:rFonts w:cstheme="minorHAnsi"/>
          <w:sz w:val="24"/>
          <w:szCs w:val="24"/>
        </w:rPr>
        <w:t xml:space="preserve"> as the </w:t>
      </w:r>
      <w:r w:rsidR="00DE332B" w:rsidRPr="00A26328">
        <w:rPr>
          <w:rFonts w:cstheme="minorHAnsi"/>
          <w:sz w:val="24"/>
          <w:szCs w:val="24"/>
        </w:rPr>
        <w:t>lock</w:t>
      </w:r>
      <w:r w:rsidRPr="00A26328">
        <w:rPr>
          <w:rFonts w:cstheme="minorHAnsi"/>
          <w:sz w:val="24"/>
          <w:szCs w:val="24"/>
        </w:rPr>
        <w:t>down prevent</w:t>
      </w:r>
      <w:r w:rsidR="00DE332B" w:rsidRPr="00A26328">
        <w:rPr>
          <w:rFonts w:cstheme="minorHAnsi"/>
          <w:sz w:val="24"/>
          <w:szCs w:val="24"/>
        </w:rPr>
        <w:t xml:space="preserve">s </w:t>
      </w:r>
      <w:r w:rsidRPr="00A26328">
        <w:rPr>
          <w:rFonts w:cstheme="minorHAnsi"/>
          <w:sz w:val="24"/>
          <w:szCs w:val="24"/>
        </w:rPr>
        <w:t>routine group activi</w:t>
      </w:r>
      <w:r w:rsidR="00DE332B" w:rsidRPr="00A26328">
        <w:rPr>
          <w:rFonts w:cstheme="minorHAnsi"/>
          <w:sz w:val="24"/>
          <w:szCs w:val="24"/>
        </w:rPr>
        <w:t>ties, contact with family members and</w:t>
      </w:r>
      <w:r w:rsidRPr="00A26328">
        <w:rPr>
          <w:rFonts w:cstheme="minorHAnsi"/>
          <w:sz w:val="24"/>
          <w:szCs w:val="24"/>
        </w:rPr>
        <w:t xml:space="preserve"> </w:t>
      </w:r>
      <w:r w:rsidR="00DE332B" w:rsidRPr="00A26328">
        <w:rPr>
          <w:rFonts w:cstheme="minorHAnsi"/>
          <w:sz w:val="24"/>
          <w:szCs w:val="24"/>
        </w:rPr>
        <w:t>access to</w:t>
      </w:r>
      <w:r w:rsidRPr="00A26328">
        <w:rPr>
          <w:rFonts w:cstheme="minorHAnsi"/>
          <w:sz w:val="24"/>
          <w:szCs w:val="24"/>
        </w:rPr>
        <w:t xml:space="preserve"> routine clinical services. </w:t>
      </w:r>
      <w:r w:rsidR="0056720B" w:rsidRPr="00A26328">
        <w:rPr>
          <w:rFonts w:cstheme="minorHAnsi"/>
          <w:sz w:val="24"/>
          <w:szCs w:val="24"/>
        </w:rPr>
        <w:t xml:space="preserve">The safety measures taken </w:t>
      </w:r>
      <w:r w:rsidR="0048663A">
        <w:rPr>
          <w:rFonts w:cstheme="minorHAnsi"/>
          <w:sz w:val="24"/>
          <w:szCs w:val="24"/>
        </w:rPr>
        <w:t xml:space="preserve">are important and additional efforts are being made by facilities to make </w:t>
      </w:r>
      <w:r w:rsidR="0056720B" w:rsidRPr="00A26328">
        <w:rPr>
          <w:rFonts w:cstheme="minorHAnsi"/>
          <w:sz w:val="24"/>
          <w:szCs w:val="24"/>
        </w:rPr>
        <w:t xml:space="preserve">the individual </w:t>
      </w:r>
      <w:r w:rsidR="0048663A">
        <w:rPr>
          <w:rFonts w:cstheme="minorHAnsi"/>
          <w:sz w:val="24"/>
          <w:szCs w:val="24"/>
        </w:rPr>
        <w:t xml:space="preserve">less </w:t>
      </w:r>
      <w:r w:rsidR="0056720B" w:rsidRPr="00A26328">
        <w:rPr>
          <w:rFonts w:cstheme="minorHAnsi"/>
          <w:sz w:val="24"/>
          <w:szCs w:val="24"/>
        </w:rPr>
        <w:t>anxious</w:t>
      </w:r>
      <w:r w:rsidR="0048663A">
        <w:rPr>
          <w:rFonts w:cstheme="minorHAnsi"/>
          <w:sz w:val="24"/>
          <w:szCs w:val="24"/>
        </w:rPr>
        <w:t xml:space="preserve"> </w:t>
      </w:r>
      <w:r w:rsidR="0056720B" w:rsidRPr="00A26328">
        <w:rPr>
          <w:rFonts w:cstheme="minorHAnsi"/>
          <w:sz w:val="24"/>
          <w:szCs w:val="24"/>
        </w:rPr>
        <w:t xml:space="preserve">or insecure. </w:t>
      </w:r>
    </w:p>
    <w:p w14:paraId="7BD07380" w14:textId="46D823FD" w:rsidR="0056720B" w:rsidRPr="00A26328" w:rsidRDefault="0056720B" w:rsidP="00A26328">
      <w:pPr>
        <w:pStyle w:val="ListParagraph"/>
        <w:numPr>
          <w:ilvl w:val="0"/>
          <w:numId w:val="5"/>
        </w:numPr>
        <w:jc w:val="both"/>
        <w:rPr>
          <w:rFonts w:cstheme="minorHAnsi"/>
          <w:sz w:val="24"/>
          <w:szCs w:val="24"/>
        </w:rPr>
      </w:pPr>
      <w:r w:rsidRPr="00A26328">
        <w:rPr>
          <w:rFonts w:cstheme="minorHAnsi"/>
          <w:sz w:val="24"/>
          <w:szCs w:val="24"/>
        </w:rPr>
        <w:t>In the event of any person with dementia developing COVID 19, the symptoms of fever, sore throat may not be recognised or communicated, delaying diagnosis. It is likely that infection manifests as atypically as dullness, apathy, agitation, refusal to eat and other behavioural changes. Furthermore</w:t>
      </w:r>
      <w:r w:rsidR="008A1231" w:rsidRPr="00A26328">
        <w:rPr>
          <w:rFonts w:cstheme="minorHAnsi"/>
          <w:sz w:val="24"/>
          <w:szCs w:val="24"/>
        </w:rPr>
        <w:t>,</w:t>
      </w:r>
      <w:r w:rsidRPr="00A26328">
        <w:rPr>
          <w:rFonts w:cstheme="minorHAnsi"/>
          <w:sz w:val="24"/>
          <w:szCs w:val="24"/>
        </w:rPr>
        <w:t xml:space="preserve"> isolating a person with dementia with the infection can be difficult since they may not understand the reason for being kept apart. </w:t>
      </w:r>
    </w:p>
    <w:p w14:paraId="0439A9EB" w14:textId="77777777" w:rsidR="00837CA0" w:rsidRDefault="00DA3532" w:rsidP="00A26328">
      <w:pPr>
        <w:ind w:left="360"/>
        <w:jc w:val="both"/>
        <w:rPr>
          <w:rFonts w:cstheme="minorHAnsi"/>
          <w:sz w:val="24"/>
          <w:szCs w:val="24"/>
        </w:rPr>
      </w:pPr>
      <w:r w:rsidRPr="00A26328">
        <w:rPr>
          <w:rFonts w:cstheme="minorHAnsi"/>
          <w:sz w:val="24"/>
          <w:szCs w:val="24"/>
        </w:rPr>
        <w:t>These situations</w:t>
      </w:r>
      <w:r w:rsidR="00DE332B" w:rsidRPr="00A26328">
        <w:rPr>
          <w:rFonts w:cstheme="minorHAnsi"/>
          <w:sz w:val="24"/>
          <w:szCs w:val="24"/>
        </w:rPr>
        <w:t xml:space="preserve"> can create</w:t>
      </w:r>
      <w:r w:rsidR="007F4BDA" w:rsidRPr="00A26328">
        <w:rPr>
          <w:rFonts w:cstheme="minorHAnsi"/>
          <w:sz w:val="24"/>
          <w:szCs w:val="24"/>
        </w:rPr>
        <w:t xml:space="preserve"> </w:t>
      </w:r>
      <w:r w:rsidRPr="00A26328">
        <w:rPr>
          <w:rFonts w:cstheme="minorHAnsi"/>
          <w:sz w:val="24"/>
          <w:szCs w:val="24"/>
        </w:rPr>
        <w:t>difficult behavioural responses in people with dementia</w:t>
      </w:r>
      <w:r w:rsidR="0056720B" w:rsidRPr="00A26328">
        <w:rPr>
          <w:rFonts w:cstheme="minorHAnsi"/>
          <w:sz w:val="24"/>
          <w:szCs w:val="24"/>
        </w:rPr>
        <w:t xml:space="preserve"> and stress </w:t>
      </w:r>
      <w:r w:rsidR="008A1231" w:rsidRPr="00A26328">
        <w:rPr>
          <w:rFonts w:cstheme="minorHAnsi"/>
          <w:sz w:val="24"/>
          <w:szCs w:val="24"/>
        </w:rPr>
        <w:t>to</w:t>
      </w:r>
      <w:r w:rsidR="0056720B" w:rsidRPr="00A26328">
        <w:rPr>
          <w:rFonts w:cstheme="minorHAnsi"/>
          <w:sz w:val="24"/>
          <w:szCs w:val="24"/>
        </w:rPr>
        <w:t xml:space="preserve"> the caregivers</w:t>
      </w:r>
      <w:r w:rsidR="007F4BDA" w:rsidRPr="00A26328">
        <w:rPr>
          <w:rFonts w:cstheme="minorHAnsi"/>
          <w:sz w:val="24"/>
          <w:szCs w:val="24"/>
        </w:rPr>
        <w:t>.</w:t>
      </w:r>
    </w:p>
    <w:p w14:paraId="0FE44114" w14:textId="3E05403D" w:rsidR="00346325" w:rsidRPr="00837CA0" w:rsidRDefault="0090254F" w:rsidP="00837CA0">
      <w:pPr>
        <w:spacing w:after="0"/>
        <w:jc w:val="both"/>
        <w:rPr>
          <w:rFonts w:cstheme="minorHAnsi"/>
          <w:b/>
          <w:bCs/>
          <w:sz w:val="24"/>
          <w:szCs w:val="24"/>
        </w:rPr>
      </w:pPr>
      <w:r w:rsidRPr="00837CA0">
        <w:rPr>
          <w:rFonts w:cstheme="minorHAnsi"/>
          <w:b/>
          <w:bCs/>
          <w:sz w:val="24"/>
          <w:szCs w:val="24"/>
        </w:rPr>
        <w:lastRenderedPageBreak/>
        <w:t xml:space="preserve">It </w:t>
      </w:r>
      <w:r w:rsidR="0056720B" w:rsidRPr="00837CA0">
        <w:rPr>
          <w:rFonts w:cstheme="minorHAnsi"/>
          <w:b/>
          <w:bCs/>
          <w:sz w:val="24"/>
          <w:szCs w:val="24"/>
        </w:rPr>
        <w:t>will</w:t>
      </w:r>
      <w:r w:rsidRPr="00837CA0">
        <w:rPr>
          <w:rFonts w:cstheme="minorHAnsi"/>
          <w:b/>
          <w:bCs/>
          <w:sz w:val="24"/>
          <w:szCs w:val="24"/>
        </w:rPr>
        <w:t xml:space="preserve"> help to understand </w:t>
      </w:r>
      <w:r w:rsidR="0056720B" w:rsidRPr="00837CA0">
        <w:rPr>
          <w:rFonts w:cstheme="minorHAnsi"/>
          <w:b/>
          <w:bCs/>
          <w:sz w:val="24"/>
          <w:szCs w:val="24"/>
        </w:rPr>
        <w:t>the reasons for the behaviour and</w:t>
      </w:r>
      <w:r w:rsidRPr="00837CA0">
        <w:rPr>
          <w:rFonts w:cstheme="minorHAnsi"/>
          <w:b/>
          <w:bCs/>
          <w:sz w:val="24"/>
          <w:szCs w:val="24"/>
        </w:rPr>
        <w:t xml:space="preserve"> adopt a few strategies to reduce the </w:t>
      </w:r>
      <w:r w:rsidR="00A24CA0" w:rsidRPr="00837CA0">
        <w:rPr>
          <w:rFonts w:cstheme="minorHAnsi"/>
          <w:b/>
          <w:bCs/>
          <w:sz w:val="24"/>
          <w:szCs w:val="24"/>
        </w:rPr>
        <w:t>impact:</w:t>
      </w:r>
    </w:p>
    <w:p w14:paraId="4608ED8B" w14:textId="77777777" w:rsidR="0048663A" w:rsidRDefault="009629E6" w:rsidP="00837CA0">
      <w:pPr>
        <w:pStyle w:val="ListParagraph"/>
        <w:numPr>
          <w:ilvl w:val="0"/>
          <w:numId w:val="4"/>
        </w:numPr>
        <w:spacing w:after="0"/>
        <w:jc w:val="both"/>
        <w:rPr>
          <w:rFonts w:cstheme="minorHAnsi"/>
          <w:sz w:val="24"/>
          <w:szCs w:val="24"/>
        </w:rPr>
      </w:pPr>
      <w:r w:rsidRPr="0048663A">
        <w:rPr>
          <w:rFonts w:cstheme="minorHAnsi"/>
          <w:sz w:val="24"/>
          <w:szCs w:val="24"/>
        </w:rPr>
        <w:t xml:space="preserve">Access </w:t>
      </w:r>
      <w:r w:rsidR="00474BBA" w:rsidRPr="0048663A">
        <w:rPr>
          <w:rFonts w:cstheme="minorHAnsi"/>
          <w:sz w:val="24"/>
          <w:szCs w:val="24"/>
        </w:rPr>
        <w:t>support for persons with d</w:t>
      </w:r>
      <w:r w:rsidR="00346325" w:rsidRPr="0048663A">
        <w:rPr>
          <w:rFonts w:cstheme="minorHAnsi"/>
          <w:sz w:val="24"/>
          <w:szCs w:val="24"/>
        </w:rPr>
        <w:t>ementia and their caregivers</w:t>
      </w:r>
      <w:r w:rsidR="00700246" w:rsidRPr="0048663A">
        <w:rPr>
          <w:rFonts w:cstheme="minorHAnsi"/>
          <w:sz w:val="24"/>
          <w:szCs w:val="24"/>
        </w:rPr>
        <w:t xml:space="preserve"> though virtual platforms</w:t>
      </w:r>
      <w:r w:rsidR="008A1231" w:rsidRPr="0048663A">
        <w:rPr>
          <w:rFonts w:cstheme="minorHAnsi"/>
          <w:sz w:val="24"/>
          <w:szCs w:val="24"/>
        </w:rPr>
        <w:t>, telephonic calls to the physician</w:t>
      </w:r>
      <w:r w:rsidR="00700246" w:rsidRPr="0048663A">
        <w:rPr>
          <w:rFonts w:cstheme="minorHAnsi"/>
          <w:sz w:val="24"/>
          <w:szCs w:val="24"/>
        </w:rPr>
        <w:t xml:space="preserve">. </w:t>
      </w:r>
      <w:r w:rsidR="008A1231" w:rsidRPr="0048663A">
        <w:rPr>
          <w:rFonts w:cstheme="minorHAnsi"/>
          <w:sz w:val="24"/>
          <w:szCs w:val="24"/>
        </w:rPr>
        <w:t xml:space="preserve">To bring patient to hospitals only in the event of an emergency, to minimise risk of exposure. </w:t>
      </w:r>
    </w:p>
    <w:p w14:paraId="57D7714F" w14:textId="3AA77A3B" w:rsidR="0048663A" w:rsidRPr="0048663A" w:rsidRDefault="005A4FE1" w:rsidP="00EB40BE">
      <w:pPr>
        <w:pStyle w:val="ListParagraph"/>
        <w:numPr>
          <w:ilvl w:val="0"/>
          <w:numId w:val="4"/>
        </w:numPr>
        <w:jc w:val="both"/>
        <w:rPr>
          <w:rFonts w:cstheme="minorHAnsi"/>
          <w:sz w:val="24"/>
          <w:szCs w:val="24"/>
        </w:rPr>
      </w:pPr>
      <w:r w:rsidRPr="0048663A">
        <w:rPr>
          <w:rFonts w:cstheme="minorHAnsi"/>
          <w:sz w:val="24"/>
          <w:szCs w:val="24"/>
        </w:rPr>
        <w:t>Person</w:t>
      </w:r>
      <w:r w:rsidR="00700246" w:rsidRPr="0048663A">
        <w:rPr>
          <w:rFonts w:cstheme="minorHAnsi"/>
          <w:sz w:val="24"/>
          <w:szCs w:val="24"/>
        </w:rPr>
        <w:t>s</w:t>
      </w:r>
      <w:r w:rsidRPr="0048663A">
        <w:rPr>
          <w:rFonts w:cstheme="minorHAnsi"/>
          <w:sz w:val="24"/>
          <w:szCs w:val="24"/>
        </w:rPr>
        <w:t xml:space="preserve"> with </w:t>
      </w:r>
      <w:r w:rsidR="008A1231" w:rsidRPr="0048663A">
        <w:rPr>
          <w:rFonts w:cstheme="minorHAnsi"/>
          <w:sz w:val="24"/>
          <w:szCs w:val="24"/>
        </w:rPr>
        <w:t xml:space="preserve">early </w:t>
      </w:r>
      <w:r w:rsidRPr="0048663A">
        <w:rPr>
          <w:rFonts w:cstheme="minorHAnsi"/>
          <w:sz w:val="24"/>
          <w:szCs w:val="24"/>
        </w:rPr>
        <w:t>dementia can be enc</w:t>
      </w:r>
      <w:r w:rsidR="00700246" w:rsidRPr="0048663A">
        <w:rPr>
          <w:rFonts w:cstheme="minorHAnsi"/>
          <w:sz w:val="24"/>
          <w:szCs w:val="24"/>
        </w:rPr>
        <w:t xml:space="preserve">ouraged </w:t>
      </w:r>
      <w:r w:rsidR="008A1231" w:rsidRPr="0048663A">
        <w:rPr>
          <w:rFonts w:cstheme="minorHAnsi"/>
          <w:sz w:val="24"/>
          <w:szCs w:val="24"/>
        </w:rPr>
        <w:t xml:space="preserve">and </w:t>
      </w:r>
      <w:r w:rsidR="0048663A" w:rsidRPr="0048663A">
        <w:rPr>
          <w:rFonts w:cstheme="minorHAnsi"/>
          <w:sz w:val="24"/>
          <w:szCs w:val="24"/>
        </w:rPr>
        <w:t xml:space="preserve">frequently prompted and </w:t>
      </w:r>
      <w:r w:rsidR="008A1231" w:rsidRPr="0048663A">
        <w:rPr>
          <w:rFonts w:cstheme="minorHAnsi"/>
          <w:sz w:val="24"/>
          <w:szCs w:val="24"/>
        </w:rPr>
        <w:t xml:space="preserve">reminded to maintain physical distance </w:t>
      </w:r>
      <w:r w:rsidR="006E43CC" w:rsidRPr="0048663A">
        <w:rPr>
          <w:rFonts w:cstheme="minorHAnsi"/>
          <w:sz w:val="24"/>
          <w:szCs w:val="24"/>
        </w:rPr>
        <w:t>from others</w:t>
      </w:r>
      <w:r w:rsidRPr="0048663A">
        <w:rPr>
          <w:rFonts w:cstheme="minorHAnsi"/>
          <w:sz w:val="24"/>
          <w:szCs w:val="24"/>
        </w:rPr>
        <w:t xml:space="preserve"> </w:t>
      </w:r>
      <w:r w:rsidR="0048663A" w:rsidRPr="0048663A">
        <w:rPr>
          <w:rFonts w:cstheme="minorHAnsi"/>
          <w:sz w:val="24"/>
          <w:szCs w:val="24"/>
        </w:rPr>
        <w:t>and</w:t>
      </w:r>
      <w:r w:rsidRPr="0048663A">
        <w:rPr>
          <w:rFonts w:cstheme="minorHAnsi"/>
          <w:sz w:val="24"/>
          <w:szCs w:val="24"/>
        </w:rPr>
        <w:t xml:space="preserve"> to wash hands. Person</w:t>
      </w:r>
      <w:r w:rsidR="00700246" w:rsidRPr="0048663A">
        <w:rPr>
          <w:rFonts w:cstheme="minorHAnsi"/>
          <w:sz w:val="24"/>
          <w:szCs w:val="24"/>
        </w:rPr>
        <w:t>s</w:t>
      </w:r>
      <w:r w:rsidRPr="0048663A">
        <w:rPr>
          <w:rFonts w:cstheme="minorHAnsi"/>
          <w:sz w:val="24"/>
          <w:szCs w:val="24"/>
        </w:rPr>
        <w:t xml:space="preserve"> with dementia and the</w:t>
      </w:r>
      <w:r w:rsidR="00700246" w:rsidRPr="0048663A">
        <w:rPr>
          <w:rFonts w:cstheme="minorHAnsi"/>
          <w:sz w:val="24"/>
          <w:szCs w:val="24"/>
        </w:rPr>
        <w:t>ir</w:t>
      </w:r>
      <w:r w:rsidRPr="0048663A">
        <w:rPr>
          <w:rFonts w:cstheme="minorHAnsi"/>
          <w:sz w:val="24"/>
          <w:szCs w:val="24"/>
        </w:rPr>
        <w:t xml:space="preserve"> carers </w:t>
      </w:r>
      <w:r w:rsidR="00700246" w:rsidRPr="0048663A">
        <w:rPr>
          <w:rFonts w:cstheme="minorHAnsi"/>
          <w:sz w:val="24"/>
          <w:szCs w:val="24"/>
        </w:rPr>
        <w:t>can carry out</w:t>
      </w:r>
      <w:r w:rsidRPr="0048663A">
        <w:rPr>
          <w:rFonts w:cstheme="minorHAnsi"/>
          <w:sz w:val="24"/>
          <w:szCs w:val="24"/>
        </w:rPr>
        <w:t xml:space="preserve"> </w:t>
      </w:r>
      <w:r w:rsidR="00724429" w:rsidRPr="0048663A">
        <w:rPr>
          <w:rFonts w:cstheme="minorHAnsi"/>
          <w:sz w:val="24"/>
          <w:szCs w:val="24"/>
        </w:rPr>
        <w:t>basic</w:t>
      </w:r>
      <w:r w:rsidRPr="0048663A">
        <w:rPr>
          <w:rFonts w:cstheme="minorHAnsi"/>
          <w:sz w:val="24"/>
          <w:szCs w:val="24"/>
        </w:rPr>
        <w:t xml:space="preserve"> physical exercises and relaxation techniques. Engage in </w:t>
      </w:r>
      <w:r w:rsidR="006551B0" w:rsidRPr="0048663A">
        <w:rPr>
          <w:rFonts w:cstheme="minorHAnsi"/>
          <w:sz w:val="24"/>
          <w:szCs w:val="24"/>
        </w:rPr>
        <w:t>video/</w:t>
      </w:r>
      <w:r w:rsidRPr="0048663A">
        <w:rPr>
          <w:rFonts w:cstheme="minorHAnsi"/>
          <w:sz w:val="24"/>
          <w:szCs w:val="24"/>
        </w:rPr>
        <w:t>telephonic conversation with family and friends, seek</w:t>
      </w:r>
      <w:r w:rsidR="00700246" w:rsidRPr="0048663A">
        <w:rPr>
          <w:rFonts w:cstheme="minorHAnsi"/>
          <w:sz w:val="24"/>
          <w:szCs w:val="24"/>
        </w:rPr>
        <w:t>ing</w:t>
      </w:r>
      <w:r w:rsidR="005F51EA" w:rsidRPr="0048663A">
        <w:rPr>
          <w:rFonts w:cstheme="minorHAnsi"/>
          <w:sz w:val="24"/>
          <w:szCs w:val="24"/>
        </w:rPr>
        <w:t xml:space="preserve"> their and community </w:t>
      </w:r>
      <w:r w:rsidRPr="0048663A">
        <w:rPr>
          <w:rFonts w:cstheme="minorHAnsi"/>
          <w:sz w:val="24"/>
          <w:szCs w:val="24"/>
        </w:rPr>
        <w:t xml:space="preserve">support if needed. Recreate interest in music or art or any other </w:t>
      </w:r>
      <w:r w:rsidR="008A1231" w:rsidRPr="0048663A">
        <w:rPr>
          <w:rFonts w:cstheme="minorHAnsi"/>
          <w:sz w:val="24"/>
          <w:szCs w:val="24"/>
        </w:rPr>
        <w:t xml:space="preserve">hobbies. Carrying out changes such as making their immediate environment more soothing can help address certain behavioural issues. </w:t>
      </w:r>
    </w:p>
    <w:p w14:paraId="400EFC61" w14:textId="78D9D543" w:rsidR="0048663A" w:rsidRPr="0048663A" w:rsidRDefault="008A1231" w:rsidP="0046146B">
      <w:pPr>
        <w:pStyle w:val="ListParagraph"/>
        <w:numPr>
          <w:ilvl w:val="0"/>
          <w:numId w:val="4"/>
        </w:numPr>
        <w:jc w:val="both"/>
        <w:rPr>
          <w:rFonts w:cstheme="minorHAnsi"/>
          <w:sz w:val="24"/>
          <w:szCs w:val="24"/>
        </w:rPr>
      </w:pPr>
      <w:r w:rsidRPr="0048663A">
        <w:rPr>
          <w:rFonts w:cstheme="minorHAnsi"/>
          <w:sz w:val="24"/>
          <w:szCs w:val="24"/>
        </w:rPr>
        <w:t>Positive simple communication techniques should be used by carers for persons with dementia to initiate activities and provide daily encouragement and reassurance at signs of stress.</w:t>
      </w:r>
    </w:p>
    <w:p w14:paraId="05A75B74" w14:textId="2AB36AA5" w:rsidR="0048663A" w:rsidRPr="0048663A" w:rsidRDefault="008A1231" w:rsidP="00220CBA">
      <w:pPr>
        <w:pStyle w:val="ListParagraph"/>
        <w:numPr>
          <w:ilvl w:val="0"/>
          <w:numId w:val="4"/>
        </w:numPr>
        <w:jc w:val="both"/>
        <w:rPr>
          <w:rFonts w:cstheme="minorHAnsi"/>
          <w:sz w:val="24"/>
          <w:szCs w:val="24"/>
        </w:rPr>
      </w:pPr>
      <w:r w:rsidRPr="0048663A">
        <w:rPr>
          <w:rFonts w:cstheme="minorHAnsi"/>
          <w:sz w:val="24"/>
          <w:szCs w:val="24"/>
        </w:rPr>
        <w:t>If the person with dementia requires isolation, create a special space for them, adjust the lighting, play soothing music and ask the caregiver/staff to communicate with them in simple language. Carers are expected to listen to the person with dementia, attend to their feelings and validate their emotional experience.</w:t>
      </w:r>
    </w:p>
    <w:p w14:paraId="21C56DC7" w14:textId="19C069CB" w:rsidR="0048663A" w:rsidRPr="0048663A" w:rsidRDefault="008A1231" w:rsidP="00BA4D64">
      <w:pPr>
        <w:pStyle w:val="ListParagraph"/>
        <w:numPr>
          <w:ilvl w:val="0"/>
          <w:numId w:val="4"/>
        </w:numPr>
        <w:jc w:val="both"/>
        <w:rPr>
          <w:rFonts w:cstheme="minorHAnsi"/>
          <w:sz w:val="24"/>
          <w:szCs w:val="24"/>
        </w:rPr>
      </w:pPr>
      <w:r w:rsidRPr="008A1231">
        <w:rPr>
          <w:rFonts w:cstheme="minorHAnsi"/>
          <w:sz w:val="24"/>
          <w:szCs w:val="24"/>
        </w:rPr>
        <w:t xml:space="preserve">Providing psychological first aid for people with dementia </w:t>
      </w:r>
      <w:r w:rsidRPr="0048663A">
        <w:rPr>
          <w:rFonts w:cstheme="minorHAnsi"/>
          <w:sz w:val="24"/>
          <w:szCs w:val="24"/>
        </w:rPr>
        <w:t xml:space="preserve">and carers </w:t>
      </w:r>
      <w:r w:rsidRPr="008A1231">
        <w:rPr>
          <w:rFonts w:cstheme="minorHAnsi"/>
          <w:sz w:val="24"/>
          <w:szCs w:val="24"/>
        </w:rPr>
        <w:t xml:space="preserve">is important. </w:t>
      </w:r>
      <w:r w:rsidRPr="0048663A">
        <w:rPr>
          <w:rFonts w:cstheme="minorHAnsi"/>
          <w:sz w:val="24"/>
          <w:szCs w:val="24"/>
        </w:rPr>
        <w:t>Paying attention</w:t>
      </w:r>
      <w:r w:rsidRPr="008A1231">
        <w:rPr>
          <w:rFonts w:cstheme="minorHAnsi"/>
          <w:sz w:val="24"/>
          <w:szCs w:val="24"/>
        </w:rPr>
        <w:t xml:space="preserve"> to their concerns and provid</w:t>
      </w:r>
      <w:r w:rsidRPr="0048663A">
        <w:rPr>
          <w:rFonts w:cstheme="minorHAnsi"/>
          <w:sz w:val="24"/>
          <w:szCs w:val="24"/>
        </w:rPr>
        <w:t>ing</w:t>
      </w:r>
      <w:r w:rsidRPr="008A1231">
        <w:rPr>
          <w:rFonts w:cstheme="minorHAnsi"/>
          <w:sz w:val="24"/>
          <w:szCs w:val="24"/>
        </w:rPr>
        <w:t xml:space="preserve"> comfort for people who may have been in contact with someone infected with Covid-19</w:t>
      </w:r>
      <w:r w:rsidRPr="0048663A">
        <w:rPr>
          <w:rFonts w:cstheme="minorHAnsi"/>
          <w:sz w:val="24"/>
          <w:szCs w:val="24"/>
        </w:rPr>
        <w:t xml:space="preserve"> is crucial</w:t>
      </w:r>
      <w:r w:rsidRPr="008A1231">
        <w:rPr>
          <w:rFonts w:cstheme="minorHAnsi"/>
          <w:sz w:val="24"/>
          <w:szCs w:val="24"/>
        </w:rPr>
        <w:t xml:space="preserve">. </w:t>
      </w:r>
      <w:r w:rsidRPr="0048663A">
        <w:rPr>
          <w:rFonts w:cstheme="minorHAnsi"/>
          <w:sz w:val="24"/>
          <w:szCs w:val="24"/>
        </w:rPr>
        <w:t>It is important to</w:t>
      </w:r>
      <w:r w:rsidRPr="008A1231">
        <w:rPr>
          <w:rFonts w:cstheme="minorHAnsi"/>
          <w:sz w:val="24"/>
          <w:szCs w:val="24"/>
        </w:rPr>
        <w:t xml:space="preserve"> give them the confidence that they are not alone.</w:t>
      </w:r>
    </w:p>
    <w:p w14:paraId="673AFEEA" w14:textId="5E287BB9" w:rsidR="00A26328" w:rsidRPr="0048663A" w:rsidRDefault="00A26328" w:rsidP="006825F9">
      <w:pPr>
        <w:pStyle w:val="ListParagraph"/>
        <w:numPr>
          <w:ilvl w:val="0"/>
          <w:numId w:val="4"/>
        </w:numPr>
        <w:jc w:val="both"/>
        <w:rPr>
          <w:rFonts w:cstheme="minorHAnsi"/>
          <w:sz w:val="24"/>
          <w:szCs w:val="24"/>
        </w:rPr>
      </w:pPr>
      <w:r w:rsidRPr="0048663A">
        <w:rPr>
          <w:rFonts w:cstheme="minorHAnsi"/>
          <w:sz w:val="24"/>
          <w:szCs w:val="24"/>
        </w:rPr>
        <w:t>Rotating of caregivers at home, so as to provide respite time for each caregiver is crucial due to their responsibilities and stress.</w:t>
      </w:r>
    </w:p>
    <w:p w14:paraId="51B6B28E" w14:textId="42416685" w:rsidR="00A26328" w:rsidRPr="00A26328" w:rsidRDefault="00A26328" w:rsidP="00A26328">
      <w:pPr>
        <w:pStyle w:val="ListParagraph"/>
        <w:numPr>
          <w:ilvl w:val="0"/>
          <w:numId w:val="4"/>
        </w:numPr>
        <w:jc w:val="both"/>
        <w:rPr>
          <w:rFonts w:cstheme="minorHAnsi"/>
          <w:sz w:val="24"/>
          <w:szCs w:val="24"/>
        </w:rPr>
      </w:pPr>
      <w:r w:rsidRPr="00A26328">
        <w:rPr>
          <w:rFonts w:cstheme="minorHAnsi"/>
          <w:sz w:val="24"/>
          <w:szCs w:val="24"/>
        </w:rPr>
        <w:t xml:space="preserve">Persons with dementia and their carers are requested to postpone their routine follow up appointments if it is not an emergency. In the event of an emergency, you are requested to contact your nearest government hospital, or your local physician who be able to assist you. </w:t>
      </w:r>
    </w:p>
    <w:p w14:paraId="68ECE3ED" w14:textId="77777777" w:rsidR="00A26328" w:rsidRPr="00A26328" w:rsidRDefault="00A26328" w:rsidP="00A26328">
      <w:pPr>
        <w:pStyle w:val="ListParagraph"/>
        <w:numPr>
          <w:ilvl w:val="0"/>
          <w:numId w:val="1"/>
        </w:numPr>
        <w:jc w:val="both"/>
        <w:rPr>
          <w:rFonts w:cstheme="minorHAnsi"/>
          <w:sz w:val="24"/>
          <w:szCs w:val="24"/>
        </w:rPr>
      </w:pPr>
      <w:r w:rsidRPr="00A26328">
        <w:rPr>
          <w:rFonts w:cstheme="minorHAnsi"/>
          <w:sz w:val="24"/>
          <w:szCs w:val="24"/>
        </w:rPr>
        <w:t>In summary, continuity of care for the person with dementia must ensure the safety of the person with dementia and their carers. Points to be noted are as follows:</w:t>
      </w:r>
    </w:p>
    <w:p w14:paraId="62F0DBFA" w14:textId="77777777" w:rsidR="00A26328" w:rsidRPr="00A26328" w:rsidRDefault="00A26328" w:rsidP="00A26328">
      <w:pPr>
        <w:pStyle w:val="ListParagraph"/>
        <w:numPr>
          <w:ilvl w:val="0"/>
          <w:numId w:val="2"/>
        </w:numPr>
        <w:jc w:val="both"/>
        <w:rPr>
          <w:rFonts w:cstheme="minorHAnsi"/>
          <w:sz w:val="24"/>
          <w:szCs w:val="24"/>
        </w:rPr>
      </w:pPr>
      <w:r w:rsidRPr="00A26328">
        <w:rPr>
          <w:rFonts w:cstheme="minorHAnsi"/>
          <w:sz w:val="24"/>
          <w:szCs w:val="24"/>
        </w:rPr>
        <w:t>Keep stock of essential medications and have an emergency contact ready.</w:t>
      </w:r>
    </w:p>
    <w:p w14:paraId="4D3400B4" w14:textId="77777777" w:rsidR="00A26328" w:rsidRPr="00A26328" w:rsidRDefault="00A26328" w:rsidP="00A26328">
      <w:pPr>
        <w:pStyle w:val="ListParagraph"/>
        <w:numPr>
          <w:ilvl w:val="0"/>
          <w:numId w:val="2"/>
        </w:numPr>
        <w:jc w:val="both"/>
        <w:rPr>
          <w:rFonts w:cstheme="minorHAnsi"/>
          <w:sz w:val="24"/>
          <w:szCs w:val="24"/>
        </w:rPr>
      </w:pPr>
      <w:r w:rsidRPr="00A26328">
        <w:rPr>
          <w:rFonts w:cstheme="minorHAnsi"/>
          <w:sz w:val="24"/>
          <w:szCs w:val="24"/>
        </w:rPr>
        <w:t xml:space="preserve">Follow mental health and psychological support strategies described earlier. </w:t>
      </w:r>
    </w:p>
    <w:p w14:paraId="5F0BCF08" w14:textId="77777777" w:rsidR="00A26328" w:rsidRPr="00A26328" w:rsidRDefault="00A26328" w:rsidP="00A26328">
      <w:pPr>
        <w:pStyle w:val="ListParagraph"/>
        <w:numPr>
          <w:ilvl w:val="0"/>
          <w:numId w:val="2"/>
        </w:numPr>
        <w:jc w:val="both"/>
        <w:rPr>
          <w:rFonts w:cstheme="minorHAnsi"/>
          <w:sz w:val="24"/>
          <w:szCs w:val="24"/>
        </w:rPr>
      </w:pPr>
      <w:r w:rsidRPr="00A26328">
        <w:rPr>
          <w:rFonts w:cstheme="minorHAnsi"/>
          <w:sz w:val="24"/>
          <w:szCs w:val="24"/>
        </w:rPr>
        <w:t>Continue with the daily routine as best as possible.</w:t>
      </w:r>
    </w:p>
    <w:p w14:paraId="63125759" w14:textId="77777777" w:rsidR="00A26328" w:rsidRPr="00A26328" w:rsidRDefault="00A26328" w:rsidP="00A26328">
      <w:pPr>
        <w:pStyle w:val="ListParagraph"/>
        <w:numPr>
          <w:ilvl w:val="0"/>
          <w:numId w:val="2"/>
        </w:numPr>
        <w:jc w:val="both"/>
        <w:rPr>
          <w:rFonts w:cstheme="minorHAnsi"/>
          <w:sz w:val="24"/>
          <w:szCs w:val="24"/>
        </w:rPr>
      </w:pPr>
      <w:r w:rsidRPr="00A26328">
        <w:rPr>
          <w:rFonts w:cstheme="minorHAnsi"/>
          <w:sz w:val="24"/>
          <w:szCs w:val="24"/>
        </w:rPr>
        <w:t xml:space="preserve">Engage with online self- help groups for psychological support. </w:t>
      </w:r>
    </w:p>
    <w:p w14:paraId="171CE230" w14:textId="112CA0E1" w:rsidR="008A1231" w:rsidRDefault="00A26328" w:rsidP="00A26328">
      <w:pPr>
        <w:pStyle w:val="ListParagraph"/>
        <w:numPr>
          <w:ilvl w:val="0"/>
          <w:numId w:val="3"/>
        </w:numPr>
        <w:jc w:val="both"/>
        <w:rPr>
          <w:rFonts w:cstheme="minorHAnsi"/>
          <w:sz w:val="24"/>
          <w:szCs w:val="24"/>
        </w:rPr>
      </w:pPr>
      <w:r w:rsidRPr="00A26328">
        <w:rPr>
          <w:rFonts w:cstheme="minorHAnsi"/>
          <w:sz w:val="24"/>
          <w:szCs w:val="24"/>
        </w:rPr>
        <w:t>Connect with associations like the local chapter of Alzheimer’s and Related Disorders Society of India for more information (ARDSI) in your city.</w:t>
      </w:r>
    </w:p>
    <w:p w14:paraId="782498B3" w14:textId="58441525" w:rsidR="00DA19FB" w:rsidRPr="00DA19FB" w:rsidRDefault="00DA19FB" w:rsidP="00DA19FB">
      <w:pPr>
        <w:pStyle w:val="ListParagraph"/>
        <w:numPr>
          <w:ilvl w:val="0"/>
          <w:numId w:val="8"/>
        </w:numPr>
        <w:jc w:val="both"/>
        <w:rPr>
          <w:rFonts w:cstheme="minorHAnsi"/>
          <w:sz w:val="24"/>
          <w:szCs w:val="24"/>
        </w:rPr>
      </w:pPr>
      <w:r>
        <w:rPr>
          <w:rFonts w:cstheme="minorHAnsi"/>
          <w:sz w:val="24"/>
          <w:szCs w:val="24"/>
        </w:rPr>
        <w:t xml:space="preserve">For further information or help with these concerns, please contact us on +91 9686248282 or </w:t>
      </w:r>
      <w:hyperlink r:id="rId7" w:history="1">
        <w:r w:rsidRPr="00DA19FB">
          <w:rPr>
            <w:rStyle w:val="Hyperlink"/>
            <w:rFonts w:cstheme="minorHAnsi"/>
            <w:sz w:val="24"/>
            <w:szCs w:val="24"/>
          </w:rPr>
          <w:t>dementia.nimhans@gmail.com</w:t>
        </w:r>
      </w:hyperlink>
      <w:r w:rsidR="00A31F5D">
        <w:rPr>
          <w:rFonts w:cstheme="minorHAnsi"/>
          <w:sz w:val="24"/>
          <w:szCs w:val="24"/>
        </w:rPr>
        <w:t>.</w:t>
      </w:r>
    </w:p>
    <w:p w14:paraId="2DECFE46" w14:textId="77777777" w:rsidR="00DA19FB" w:rsidRDefault="00DA19FB" w:rsidP="00837CA0">
      <w:pPr>
        <w:spacing w:after="0"/>
        <w:jc w:val="both"/>
        <w:rPr>
          <w:rFonts w:cstheme="minorHAnsi"/>
          <w:sz w:val="24"/>
          <w:szCs w:val="24"/>
        </w:rPr>
      </w:pPr>
    </w:p>
    <w:p w14:paraId="5600EFAD" w14:textId="1992C06E" w:rsidR="00837CA0" w:rsidRDefault="00B86C5E" w:rsidP="00837CA0">
      <w:pPr>
        <w:spacing w:after="0"/>
        <w:jc w:val="both"/>
        <w:rPr>
          <w:rFonts w:cstheme="minorHAnsi"/>
          <w:sz w:val="24"/>
          <w:szCs w:val="24"/>
        </w:rPr>
      </w:pPr>
      <w:r w:rsidRPr="00837CA0">
        <w:rPr>
          <w:rFonts w:cstheme="minorHAnsi"/>
          <w:sz w:val="24"/>
          <w:szCs w:val="24"/>
        </w:rPr>
        <w:lastRenderedPageBreak/>
        <w:t xml:space="preserve">More information can </w:t>
      </w:r>
      <w:r w:rsidR="00DA19FB">
        <w:rPr>
          <w:rFonts w:cstheme="minorHAnsi"/>
          <w:sz w:val="24"/>
          <w:szCs w:val="24"/>
        </w:rPr>
        <w:t xml:space="preserve">also </w:t>
      </w:r>
      <w:r w:rsidRPr="00837CA0">
        <w:rPr>
          <w:rFonts w:cstheme="minorHAnsi"/>
          <w:sz w:val="24"/>
          <w:szCs w:val="24"/>
        </w:rPr>
        <w:t>be availed at</w:t>
      </w:r>
      <w:r w:rsidR="00700246" w:rsidRPr="00837CA0">
        <w:rPr>
          <w:rFonts w:cstheme="minorHAnsi"/>
          <w:sz w:val="24"/>
          <w:szCs w:val="24"/>
        </w:rPr>
        <w:t xml:space="preserve">: </w:t>
      </w:r>
    </w:p>
    <w:p w14:paraId="6D9A7747" w14:textId="3DCF70EB" w:rsidR="00837CA0" w:rsidRDefault="0068256D" w:rsidP="00837CA0">
      <w:pPr>
        <w:spacing w:after="0"/>
        <w:jc w:val="both"/>
        <w:rPr>
          <w:rFonts w:cstheme="minorHAnsi"/>
          <w:sz w:val="24"/>
          <w:szCs w:val="24"/>
        </w:rPr>
      </w:pPr>
      <w:hyperlink r:id="rId8" w:history="1">
        <w:r w:rsidR="00837CA0" w:rsidRPr="00AD4A26">
          <w:rPr>
            <w:rStyle w:val="Hyperlink"/>
            <w:rFonts w:cstheme="minorHAnsi"/>
            <w:sz w:val="24"/>
            <w:szCs w:val="24"/>
          </w:rPr>
          <w:t>https://www.alz.co.uk/news/adi-offers-advice-and-support-during-covid-19</w:t>
        </w:r>
      </w:hyperlink>
    </w:p>
    <w:p w14:paraId="2EFA8C0A" w14:textId="67B5F115" w:rsidR="00F72080" w:rsidRPr="00DA3532" w:rsidRDefault="0068256D" w:rsidP="00837CA0">
      <w:pPr>
        <w:spacing w:after="0"/>
        <w:jc w:val="both"/>
        <w:rPr>
          <w:rFonts w:ascii="Arial" w:hAnsi="Arial" w:cs="Arial"/>
          <w:sz w:val="20"/>
          <w:szCs w:val="20"/>
        </w:rPr>
      </w:pPr>
      <w:hyperlink r:id="rId9" w:history="1">
        <w:r w:rsidR="009233EC" w:rsidRPr="00837CA0">
          <w:rPr>
            <w:rFonts w:eastAsia="Times New Roman" w:cstheme="minorHAnsi"/>
            <w:color w:val="0000FF" w:themeColor="hyperlink"/>
            <w:sz w:val="24"/>
            <w:szCs w:val="24"/>
            <w:u w:val="single"/>
            <w:lang w:val="en-GB"/>
          </w:rPr>
          <w:t>https://www.alz.org/help-support/caregiving/coronavirus-(covid-19)-tips-for-dementia-care</w:t>
        </w:r>
      </w:hyperlink>
    </w:p>
    <w:sectPr w:rsidR="00F72080" w:rsidRPr="00DA35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3D00D" w14:textId="77777777" w:rsidR="0068256D" w:rsidRDefault="0068256D" w:rsidP="004C3318">
      <w:pPr>
        <w:spacing w:after="0" w:line="240" w:lineRule="auto"/>
      </w:pPr>
      <w:r>
        <w:separator/>
      </w:r>
    </w:p>
  </w:endnote>
  <w:endnote w:type="continuationSeparator" w:id="0">
    <w:p w14:paraId="02F31CA6" w14:textId="77777777" w:rsidR="0068256D" w:rsidRDefault="0068256D" w:rsidP="004C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09EDC" w14:textId="77777777" w:rsidR="0068256D" w:rsidRDefault="0068256D" w:rsidP="004C3318">
      <w:pPr>
        <w:spacing w:after="0" w:line="240" w:lineRule="auto"/>
      </w:pPr>
      <w:r>
        <w:separator/>
      </w:r>
    </w:p>
  </w:footnote>
  <w:footnote w:type="continuationSeparator" w:id="0">
    <w:p w14:paraId="1C071011" w14:textId="77777777" w:rsidR="0068256D" w:rsidRDefault="0068256D" w:rsidP="004C3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230E"/>
    <w:multiLevelType w:val="hybridMultilevel"/>
    <w:tmpl w:val="350C8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624FBA"/>
    <w:multiLevelType w:val="hybridMultilevel"/>
    <w:tmpl w:val="FCAE3DFA"/>
    <w:lvl w:ilvl="0" w:tplc="BC4C4F92">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25D1017B"/>
    <w:multiLevelType w:val="hybridMultilevel"/>
    <w:tmpl w:val="F386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D34A5"/>
    <w:multiLevelType w:val="hybridMultilevel"/>
    <w:tmpl w:val="C338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766A6"/>
    <w:multiLevelType w:val="hybridMultilevel"/>
    <w:tmpl w:val="24B0F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CC30DFA"/>
    <w:multiLevelType w:val="hybridMultilevel"/>
    <w:tmpl w:val="D85CC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7F8661E"/>
    <w:multiLevelType w:val="hybridMultilevel"/>
    <w:tmpl w:val="BA829A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81D5283"/>
    <w:multiLevelType w:val="hybridMultilevel"/>
    <w:tmpl w:val="AFD87C6E"/>
    <w:lvl w:ilvl="0" w:tplc="AEF8F4DC">
      <w:numFmt w:val="bullet"/>
      <w:lvlText w:val="-"/>
      <w:lvlJc w:val="left"/>
      <w:pPr>
        <w:ind w:left="1080" w:hanging="360"/>
      </w:pPr>
      <w:rPr>
        <w:rFonts w:ascii="Times New Roman" w:eastAsiaTheme="minorHAnsi"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074"/>
    <w:rsid w:val="00001C13"/>
    <w:rsid w:val="00074F7D"/>
    <w:rsid w:val="00075096"/>
    <w:rsid w:val="000C7662"/>
    <w:rsid w:val="00101F5A"/>
    <w:rsid w:val="00140533"/>
    <w:rsid w:val="0014397E"/>
    <w:rsid w:val="00186AE8"/>
    <w:rsid w:val="0024090E"/>
    <w:rsid w:val="002A1136"/>
    <w:rsid w:val="002D7539"/>
    <w:rsid w:val="002F1D17"/>
    <w:rsid w:val="003119F9"/>
    <w:rsid w:val="003430B9"/>
    <w:rsid w:val="00346325"/>
    <w:rsid w:val="003533A4"/>
    <w:rsid w:val="0037733C"/>
    <w:rsid w:val="003B5E4F"/>
    <w:rsid w:val="0040339E"/>
    <w:rsid w:val="00474BBA"/>
    <w:rsid w:val="0048663A"/>
    <w:rsid w:val="004A37AE"/>
    <w:rsid w:val="004A6243"/>
    <w:rsid w:val="004B32E8"/>
    <w:rsid w:val="004C3318"/>
    <w:rsid w:val="004D759B"/>
    <w:rsid w:val="0056720B"/>
    <w:rsid w:val="005A4FE1"/>
    <w:rsid w:val="005E1006"/>
    <w:rsid w:val="005F51EA"/>
    <w:rsid w:val="00600CAE"/>
    <w:rsid w:val="00600FC3"/>
    <w:rsid w:val="006551B0"/>
    <w:rsid w:val="00657074"/>
    <w:rsid w:val="0068148C"/>
    <w:rsid w:val="0068256D"/>
    <w:rsid w:val="006A4133"/>
    <w:rsid w:val="006E43CC"/>
    <w:rsid w:val="00700246"/>
    <w:rsid w:val="00723870"/>
    <w:rsid w:val="00724429"/>
    <w:rsid w:val="00791734"/>
    <w:rsid w:val="007F4BDA"/>
    <w:rsid w:val="00825DAA"/>
    <w:rsid w:val="00837CA0"/>
    <w:rsid w:val="00850DB2"/>
    <w:rsid w:val="00854042"/>
    <w:rsid w:val="0085638A"/>
    <w:rsid w:val="008A1231"/>
    <w:rsid w:val="008C6F3B"/>
    <w:rsid w:val="0090254F"/>
    <w:rsid w:val="009233EC"/>
    <w:rsid w:val="009629E6"/>
    <w:rsid w:val="009F481F"/>
    <w:rsid w:val="00A21566"/>
    <w:rsid w:val="00A24CA0"/>
    <w:rsid w:val="00A26328"/>
    <w:rsid w:val="00A31F5D"/>
    <w:rsid w:val="00A7546F"/>
    <w:rsid w:val="00AA6904"/>
    <w:rsid w:val="00AF3D9B"/>
    <w:rsid w:val="00B23C18"/>
    <w:rsid w:val="00B25172"/>
    <w:rsid w:val="00B274AB"/>
    <w:rsid w:val="00B57A2E"/>
    <w:rsid w:val="00B86C5E"/>
    <w:rsid w:val="00C42169"/>
    <w:rsid w:val="00C47873"/>
    <w:rsid w:val="00C6020D"/>
    <w:rsid w:val="00CA60DC"/>
    <w:rsid w:val="00D11EC4"/>
    <w:rsid w:val="00D26A4F"/>
    <w:rsid w:val="00DA19FB"/>
    <w:rsid w:val="00DA3532"/>
    <w:rsid w:val="00DB3A3E"/>
    <w:rsid w:val="00DC0317"/>
    <w:rsid w:val="00DE332B"/>
    <w:rsid w:val="00DF3C15"/>
    <w:rsid w:val="00E230D8"/>
    <w:rsid w:val="00E32687"/>
    <w:rsid w:val="00E507B9"/>
    <w:rsid w:val="00E57227"/>
    <w:rsid w:val="00E63824"/>
    <w:rsid w:val="00ED7A03"/>
    <w:rsid w:val="00F109A0"/>
    <w:rsid w:val="00F616F4"/>
    <w:rsid w:val="00F72080"/>
    <w:rsid w:val="00FE57E7"/>
  </w:rsids>
  <m:mathPr>
    <m:mathFont m:val="Cambria Math"/>
    <m:brkBin m:val="before"/>
    <m:brkBinSub m:val="--"/>
    <m:smallFrac m:val="0"/>
    <m:dispDef/>
    <m:lMargin m:val="0"/>
    <m:rMargin m:val="0"/>
    <m:defJc m:val="centerGroup"/>
    <m:wrapIndent m:val="1440"/>
    <m:intLim m:val="subSup"/>
    <m:naryLim m:val="undOvr"/>
  </m:mathPr>
  <w:themeFontLang w:val="en-IN" w:eastAsia="ja-JP" w:bidi="k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ACD40"/>
  <w15:docId w15:val="{A2BE1095-B791-490B-93FE-9C47138B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33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3318"/>
    <w:rPr>
      <w:sz w:val="20"/>
      <w:szCs w:val="20"/>
    </w:rPr>
  </w:style>
  <w:style w:type="character" w:styleId="FootnoteReference">
    <w:name w:val="footnote reference"/>
    <w:basedOn w:val="DefaultParagraphFont"/>
    <w:uiPriority w:val="99"/>
    <w:semiHidden/>
    <w:unhideWhenUsed/>
    <w:rsid w:val="004C3318"/>
    <w:rPr>
      <w:vertAlign w:val="superscript"/>
    </w:rPr>
  </w:style>
  <w:style w:type="paragraph" w:styleId="Header">
    <w:name w:val="header"/>
    <w:basedOn w:val="Normal"/>
    <w:link w:val="HeaderChar"/>
    <w:uiPriority w:val="99"/>
    <w:unhideWhenUsed/>
    <w:rsid w:val="00143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97E"/>
  </w:style>
  <w:style w:type="paragraph" w:styleId="Footer">
    <w:name w:val="footer"/>
    <w:basedOn w:val="Normal"/>
    <w:link w:val="FooterChar"/>
    <w:uiPriority w:val="99"/>
    <w:unhideWhenUsed/>
    <w:rsid w:val="00143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97E"/>
  </w:style>
  <w:style w:type="paragraph" w:styleId="ListParagraph">
    <w:name w:val="List Paragraph"/>
    <w:basedOn w:val="Normal"/>
    <w:uiPriority w:val="34"/>
    <w:qFormat/>
    <w:rsid w:val="0014397E"/>
    <w:pPr>
      <w:ind w:left="720"/>
      <w:contextualSpacing/>
    </w:pPr>
  </w:style>
  <w:style w:type="character" w:styleId="Hyperlink">
    <w:name w:val="Hyperlink"/>
    <w:basedOn w:val="DefaultParagraphFont"/>
    <w:uiPriority w:val="99"/>
    <w:unhideWhenUsed/>
    <w:rsid w:val="00F616F4"/>
    <w:rPr>
      <w:color w:val="0000FF" w:themeColor="hyperlink"/>
      <w:u w:val="single"/>
    </w:rPr>
  </w:style>
  <w:style w:type="character" w:customStyle="1" w:styleId="UnresolvedMention1">
    <w:name w:val="Unresolved Mention1"/>
    <w:basedOn w:val="DefaultParagraphFont"/>
    <w:uiPriority w:val="99"/>
    <w:semiHidden/>
    <w:unhideWhenUsed/>
    <w:rsid w:val="00F616F4"/>
    <w:rPr>
      <w:color w:val="605E5C"/>
      <w:shd w:val="clear" w:color="auto" w:fill="E1DFDD"/>
    </w:rPr>
  </w:style>
  <w:style w:type="character" w:styleId="FollowedHyperlink">
    <w:name w:val="FollowedHyperlink"/>
    <w:basedOn w:val="DefaultParagraphFont"/>
    <w:uiPriority w:val="99"/>
    <w:semiHidden/>
    <w:unhideWhenUsed/>
    <w:rsid w:val="00140533"/>
    <w:rPr>
      <w:color w:val="800080" w:themeColor="followedHyperlink"/>
      <w:u w:val="single"/>
    </w:rPr>
  </w:style>
  <w:style w:type="paragraph" w:styleId="BalloonText">
    <w:name w:val="Balloon Text"/>
    <w:basedOn w:val="Normal"/>
    <w:link w:val="BalloonTextChar"/>
    <w:uiPriority w:val="99"/>
    <w:semiHidden/>
    <w:unhideWhenUsed/>
    <w:rsid w:val="008A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231"/>
    <w:rPr>
      <w:rFonts w:ascii="Segoe UI" w:hAnsi="Segoe UI" w:cs="Segoe UI"/>
      <w:sz w:val="18"/>
      <w:szCs w:val="18"/>
    </w:rPr>
  </w:style>
  <w:style w:type="character" w:customStyle="1" w:styleId="UnresolvedMention2">
    <w:name w:val="Unresolved Mention2"/>
    <w:basedOn w:val="DefaultParagraphFont"/>
    <w:uiPriority w:val="99"/>
    <w:semiHidden/>
    <w:unhideWhenUsed/>
    <w:rsid w:val="00837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63270">
      <w:bodyDiv w:val="1"/>
      <w:marLeft w:val="0"/>
      <w:marRight w:val="0"/>
      <w:marTop w:val="0"/>
      <w:marBottom w:val="0"/>
      <w:divBdr>
        <w:top w:val="none" w:sz="0" w:space="0" w:color="auto"/>
        <w:left w:val="none" w:sz="0" w:space="0" w:color="auto"/>
        <w:bottom w:val="none" w:sz="0" w:space="0" w:color="auto"/>
        <w:right w:val="none" w:sz="0" w:space="0" w:color="auto"/>
      </w:divBdr>
    </w:div>
    <w:div w:id="929512119">
      <w:bodyDiv w:val="1"/>
      <w:marLeft w:val="0"/>
      <w:marRight w:val="0"/>
      <w:marTop w:val="0"/>
      <w:marBottom w:val="0"/>
      <w:divBdr>
        <w:top w:val="none" w:sz="0" w:space="0" w:color="auto"/>
        <w:left w:val="none" w:sz="0" w:space="0" w:color="auto"/>
        <w:bottom w:val="none" w:sz="0" w:space="0" w:color="auto"/>
        <w:right w:val="none" w:sz="0" w:space="0" w:color="auto"/>
      </w:divBdr>
    </w:div>
    <w:div w:id="1378622868">
      <w:bodyDiv w:val="1"/>
      <w:marLeft w:val="0"/>
      <w:marRight w:val="0"/>
      <w:marTop w:val="0"/>
      <w:marBottom w:val="0"/>
      <w:divBdr>
        <w:top w:val="none" w:sz="0" w:space="0" w:color="auto"/>
        <w:left w:val="none" w:sz="0" w:space="0" w:color="auto"/>
        <w:bottom w:val="none" w:sz="0" w:space="0" w:color="auto"/>
        <w:right w:val="none" w:sz="0" w:space="0" w:color="auto"/>
      </w:divBdr>
    </w:div>
    <w:div w:id="1464500192">
      <w:bodyDiv w:val="1"/>
      <w:marLeft w:val="0"/>
      <w:marRight w:val="0"/>
      <w:marTop w:val="0"/>
      <w:marBottom w:val="0"/>
      <w:divBdr>
        <w:top w:val="none" w:sz="0" w:space="0" w:color="auto"/>
        <w:left w:val="none" w:sz="0" w:space="0" w:color="auto"/>
        <w:bottom w:val="none" w:sz="0" w:space="0" w:color="auto"/>
        <w:right w:val="none" w:sz="0" w:space="0" w:color="auto"/>
      </w:divBdr>
    </w:div>
    <w:div w:id="1516990770">
      <w:bodyDiv w:val="1"/>
      <w:marLeft w:val="0"/>
      <w:marRight w:val="0"/>
      <w:marTop w:val="0"/>
      <w:marBottom w:val="0"/>
      <w:divBdr>
        <w:top w:val="none" w:sz="0" w:space="0" w:color="auto"/>
        <w:left w:val="none" w:sz="0" w:space="0" w:color="auto"/>
        <w:bottom w:val="none" w:sz="0" w:space="0" w:color="auto"/>
        <w:right w:val="none" w:sz="0" w:space="0" w:color="auto"/>
      </w:divBdr>
    </w:div>
    <w:div w:id="1686202817">
      <w:bodyDiv w:val="1"/>
      <w:marLeft w:val="0"/>
      <w:marRight w:val="0"/>
      <w:marTop w:val="0"/>
      <w:marBottom w:val="0"/>
      <w:divBdr>
        <w:top w:val="none" w:sz="0" w:space="0" w:color="auto"/>
        <w:left w:val="none" w:sz="0" w:space="0" w:color="auto"/>
        <w:bottom w:val="none" w:sz="0" w:space="0" w:color="auto"/>
        <w:right w:val="none" w:sz="0" w:space="0" w:color="auto"/>
      </w:divBdr>
    </w:div>
    <w:div w:id="1690910750">
      <w:bodyDiv w:val="1"/>
      <w:marLeft w:val="0"/>
      <w:marRight w:val="0"/>
      <w:marTop w:val="0"/>
      <w:marBottom w:val="0"/>
      <w:divBdr>
        <w:top w:val="none" w:sz="0" w:space="0" w:color="auto"/>
        <w:left w:val="none" w:sz="0" w:space="0" w:color="auto"/>
        <w:bottom w:val="none" w:sz="0" w:space="0" w:color="auto"/>
        <w:right w:val="none" w:sz="0" w:space="0" w:color="auto"/>
      </w:divBdr>
    </w:div>
    <w:div w:id="1771123433">
      <w:bodyDiv w:val="1"/>
      <w:marLeft w:val="0"/>
      <w:marRight w:val="0"/>
      <w:marTop w:val="0"/>
      <w:marBottom w:val="0"/>
      <w:divBdr>
        <w:top w:val="none" w:sz="0" w:space="0" w:color="auto"/>
        <w:left w:val="none" w:sz="0" w:space="0" w:color="auto"/>
        <w:bottom w:val="none" w:sz="0" w:space="0" w:color="auto"/>
        <w:right w:val="none" w:sz="0" w:space="0" w:color="auto"/>
      </w:divBdr>
    </w:div>
    <w:div w:id="180199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z.co.uk/news/adi-offers-advice-and-support-during-covid-19" TargetMode="External"/><Relationship Id="rId3" Type="http://schemas.openxmlformats.org/officeDocument/2006/relationships/settings" Target="settings.xml"/><Relationship Id="rId7" Type="http://schemas.openxmlformats.org/officeDocument/2006/relationships/hyperlink" Target="file:///C:\Users\allad\Downloads\dementia.nimha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lz.org/help-support/caregiving/coronavirus-(covid-19)-tips-for-dementia-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Manjusha Warrier G</dc:creator>
  <cp:lastModifiedBy>Suvarna Alladi</cp:lastModifiedBy>
  <cp:revision>2</cp:revision>
  <dcterms:created xsi:type="dcterms:W3CDTF">2020-04-03T09:54:00Z</dcterms:created>
  <dcterms:modified xsi:type="dcterms:W3CDTF">2020-04-03T09:54:00Z</dcterms:modified>
</cp:coreProperties>
</file>